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D5" w:rsidRDefault="00957FD5" w:rsidP="00957FD5">
      <w:pPr>
        <w:jc w:val="center"/>
        <w:rPr>
          <w:b/>
          <w:sz w:val="28"/>
          <w:szCs w:val="28"/>
        </w:rPr>
      </w:pPr>
    </w:p>
    <w:p w:rsidR="00957FD5" w:rsidRDefault="00957FD5" w:rsidP="00957FD5">
      <w:pPr>
        <w:jc w:val="center"/>
        <w:rPr>
          <w:b/>
          <w:sz w:val="28"/>
          <w:szCs w:val="28"/>
        </w:rPr>
      </w:pPr>
    </w:p>
    <w:p w:rsidR="00957FD5" w:rsidRDefault="00957FD5" w:rsidP="00957FD5">
      <w:pPr>
        <w:jc w:val="center"/>
        <w:rPr>
          <w:b/>
          <w:sz w:val="28"/>
          <w:szCs w:val="28"/>
        </w:rPr>
      </w:pPr>
      <w:r w:rsidRPr="00E2374D">
        <w:rPr>
          <w:b/>
          <w:sz w:val="28"/>
          <w:szCs w:val="28"/>
        </w:rPr>
        <w:t xml:space="preserve">ELENCO CANDIDATI </w:t>
      </w:r>
      <w:r>
        <w:rPr>
          <w:b/>
          <w:sz w:val="28"/>
          <w:szCs w:val="28"/>
        </w:rPr>
        <w:t>IMMATRICOLABILI</w:t>
      </w:r>
      <w:r w:rsidRPr="00E2374D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L CORSO DI LAUREA MAGISTRALE IN </w:t>
      </w:r>
      <w:r>
        <w:rPr>
          <w:b/>
          <w:sz w:val="28"/>
        </w:rPr>
        <w:t>“TRADUZIONE TECNICO SCIENTIFICA E INTERPRETARIATO” (LM 94)</w:t>
      </w:r>
      <w:r>
        <w:rPr>
          <w:b/>
          <w:sz w:val="28"/>
          <w:szCs w:val="28"/>
        </w:rPr>
        <w:t xml:space="preserve"> </w:t>
      </w:r>
    </w:p>
    <w:p w:rsidR="00957FD5" w:rsidRPr="00957FD5" w:rsidRDefault="00957FD5" w:rsidP="00957FD5">
      <w:pPr>
        <w:jc w:val="center"/>
        <w:rPr>
          <w:b/>
          <w:sz w:val="28"/>
          <w:szCs w:val="28"/>
        </w:rPr>
      </w:pPr>
      <w:r>
        <w:rPr>
          <w:b/>
          <w:sz w:val="28"/>
        </w:rPr>
        <w:t>A.A. 2020/2021</w:t>
      </w:r>
    </w:p>
    <w:p w:rsidR="00957FD5" w:rsidRDefault="00957FD5" w:rsidP="00957FD5"/>
    <w:p w:rsidR="00957FD5" w:rsidRDefault="00957FD5" w:rsidP="00957FD5">
      <w:pPr>
        <w:numPr>
          <w:ilvl w:val="0"/>
          <w:numId w:val="1"/>
        </w:numPr>
      </w:pPr>
      <w:bookmarkStart w:id="0" w:name="_GoBack"/>
      <w:proofErr w:type="spellStart"/>
      <w:r w:rsidRPr="00D21DEE">
        <w:t>Carani</w:t>
      </w:r>
      <w:proofErr w:type="spellEnd"/>
      <w:r w:rsidRPr="00D21DEE">
        <w:tab/>
        <w:t>Irene</w:t>
      </w:r>
      <w:r w:rsidRPr="00D21DEE">
        <w:tab/>
      </w:r>
      <w:r>
        <w:tab/>
      </w:r>
      <w:r>
        <w:tab/>
      </w:r>
      <w:r w:rsidRPr="00D21DEE">
        <w:t>inglese</w:t>
      </w:r>
      <w:r w:rsidRPr="00D21DEE">
        <w:tab/>
      </w:r>
      <w:proofErr w:type="spellStart"/>
      <w:r w:rsidRPr="00D21DEE">
        <w:t>inglese</w:t>
      </w:r>
      <w:proofErr w:type="spellEnd"/>
    </w:p>
    <w:bookmarkEnd w:id="0"/>
    <w:p w:rsidR="00957FD5" w:rsidRDefault="00957FD5" w:rsidP="00957FD5">
      <w:pPr>
        <w:numPr>
          <w:ilvl w:val="0"/>
          <w:numId w:val="1"/>
        </w:numPr>
      </w:pPr>
      <w:r>
        <w:t xml:space="preserve">Imperiale </w:t>
      </w:r>
      <w:r w:rsidRPr="00D21DEE">
        <w:t>Valeria Luigia</w:t>
      </w:r>
      <w:r w:rsidRPr="00D21DEE">
        <w:tab/>
      </w:r>
      <w:r>
        <w:tab/>
      </w:r>
      <w:r w:rsidRPr="00D21DEE">
        <w:t>inglese</w:t>
      </w:r>
      <w:r w:rsidRPr="00D21DEE">
        <w:tab/>
        <w:t>francese</w:t>
      </w:r>
    </w:p>
    <w:p w:rsidR="00957FD5" w:rsidRDefault="00957FD5" w:rsidP="00957FD5">
      <w:pPr>
        <w:numPr>
          <w:ilvl w:val="0"/>
          <w:numId w:val="1"/>
        </w:numPr>
      </w:pPr>
      <w:r>
        <w:t xml:space="preserve">Mita </w:t>
      </w:r>
      <w:r w:rsidRPr="00D21DEE">
        <w:t>Nicoletta</w:t>
      </w:r>
      <w:r w:rsidRPr="00D21DEE">
        <w:tab/>
      </w:r>
      <w:r>
        <w:tab/>
      </w:r>
      <w:r>
        <w:tab/>
      </w:r>
      <w:r w:rsidRPr="00D21DEE">
        <w:t>inglese</w:t>
      </w:r>
      <w:r w:rsidRPr="00D21DEE">
        <w:tab/>
        <w:t>tedesco</w:t>
      </w:r>
    </w:p>
    <w:p w:rsidR="00957FD5" w:rsidRDefault="00957FD5" w:rsidP="00957FD5">
      <w:pPr>
        <w:numPr>
          <w:ilvl w:val="0"/>
          <w:numId w:val="1"/>
        </w:numPr>
      </w:pPr>
      <w:r w:rsidRPr="00D21DEE">
        <w:t>Pucci</w:t>
      </w:r>
      <w:r w:rsidRPr="00D21DEE">
        <w:tab/>
        <w:t>Graziano</w:t>
      </w:r>
      <w:r w:rsidRPr="00D21DEE">
        <w:tab/>
      </w:r>
      <w:r>
        <w:tab/>
      </w:r>
      <w:r w:rsidRPr="00D21DEE">
        <w:t>inglese</w:t>
      </w:r>
      <w:r w:rsidRPr="00D21DEE">
        <w:tab/>
        <w:t>spagnolo</w:t>
      </w:r>
    </w:p>
    <w:p w:rsidR="00957FD5" w:rsidRDefault="00957FD5" w:rsidP="00957FD5">
      <w:pPr>
        <w:numPr>
          <w:ilvl w:val="0"/>
          <w:numId w:val="1"/>
        </w:numPr>
      </w:pPr>
      <w:proofErr w:type="spellStart"/>
      <w:r>
        <w:t>Scodalupi</w:t>
      </w:r>
      <w:proofErr w:type="spellEnd"/>
      <w:r>
        <w:t xml:space="preserve"> </w:t>
      </w:r>
      <w:r w:rsidRPr="00D21DEE">
        <w:t>Cosimo</w:t>
      </w:r>
      <w:r w:rsidRPr="00D21DEE">
        <w:tab/>
      </w:r>
      <w:r>
        <w:tab/>
      </w:r>
      <w:r w:rsidRPr="00D21DEE">
        <w:t>inglese</w:t>
      </w:r>
      <w:r w:rsidRPr="00D21DEE">
        <w:tab/>
        <w:t>spagnolo</w:t>
      </w:r>
    </w:p>
    <w:p w:rsidR="00957FD5" w:rsidRDefault="00957FD5" w:rsidP="00957FD5">
      <w:pPr>
        <w:numPr>
          <w:ilvl w:val="0"/>
          <w:numId w:val="1"/>
        </w:numPr>
      </w:pPr>
      <w:r>
        <w:t xml:space="preserve">Serio </w:t>
      </w:r>
      <w:r w:rsidRPr="00D21DEE">
        <w:t>Sofia</w:t>
      </w:r>
      <w:r w:rsidRPr="00D21DEE">
        <w:tab/>
      </w:r>
      <w:r>
        <w:tab/>
      </w:r>
      <w:r>
        <w:tab/>
      </w:r>
      <w:r w:rsidRPr="00D21DEE">
        <w:t>inglese</w:t>
      </w:r>
      <w:r w:rsidRPr="00D21DEE">
        <w:tab/>
        <w:t>portoghese</w:t>
      </w:r>
    </w:p>
    <w:p w:rsidR="00957FD5" w:rsidRDefault="00957FD5" w:rsidP="00957FD5">
      <w:pPr>
        <w:numPr>
          <w:ilvl w:val="0"/>
          <w:numId w:val="1"/>
        </w:numPr>
      </w:pPr>
      <w:r w:rsidRPr="00D21DEE">
        <w:t>Simone</w:t>
      </w:r>
      <w:r w:rsidRPr="00D21DEE">
        <w:tab/>
        <w:t>Antonella</w:t>
      </w:r>
      <w:r w:rsidRPr="00D21DEE">
        <w:tab/>
      </w:r>
      <w:r>
        <w:tab/>
      </w:r>
      <w:r w:rsidRPr="00D21DEE">
        <w:t>inglese</w:t>
      </w:r>
      <w:r w:rsidRPr="00D21DEE">
        <w:tab/>
        <w:t>arabo</w:t>
      </w:r>
    </w:p>
    <w:p w:rsidR="00957FD5" w:rsidRDefault="00957FD5" w:rsidP="00957FD5">
      <w:pPr>
        <w:numPr>
          <w:ilvl w:val="0"/>
          <w:numId w:val="1"/>
        </w:numPr>
      </w:pPr>
      <w:r>
        <w:t xml:space="preserve">Stefanelli </w:t>
      </w:r>
      <w:r w:rsidRPr="00D21DEE">
        <w:t>Cristina</w:t>
      </w:r>
      <w:r w:rsidRPr="00D21DEE">
        <w:tab/>
      </w:r>
      <w:r>
        <w:tab/>
      </w:r>
      <w:r w:rsidRPr="00D21DEE">
        <w:t>inglese</w:t>
      </w:r>
      <w:r w:rsidRPr="00D21DEE">
        <w:tab/>
      </w:r>
      <w:proofErr w:type="spellStart"/>
      <w:r w:rsidRPr="00D21DEE">
        <w:t>inglese</w:t>
      </w:r>
      <w:proofErr w:type="spellEnd"/>
    </w:p>
    <w:p w:rsidR="00957FD5" w:rsidRDefault="00957FD5" w:rsidP="00957FD5">
      <w:pPr>
        <w:numPr>
          <w:ilvl w:val="0"/>
          <w:numId w:val="1"/>
        </w:numPr>
      </w:pPr>
      <w:proofErr w:type="spellStart"/>
      <w:r w:rsidRPr="00D21DEE">
        <w:t>Torzella</w:t>
      </w:r>
      <w:proofErr w:type="spellEnd"/>
      <w:r>
        <w:t xml:space="preserve"> </w:t>
      </w:r>
      <w:r w:rsidRPr="00D21DEE">
        <w:t>Luca</w:t>
      </w:r>
      <w:r w:rsidRPr="00D21DEE">
        <w:tab/>
      </w:r>
      <w:r>
        <w:t xml:space="preserve"> </w:t>
      </w:r>
      <w:r>
        <w:tab/>
      </w:r>
      <w:r>
        <w:tab/>
      </w:r>
      <w:r w:rsidRPr="00D21DEE">
        <w:t>inglese</w:t>
      </w:r>
      <w:r w:rsidRPr="00D21DEE">
        <w:tab/>
        <w:t>arabo</w:t>
      </w:r>
    </w:p>
    <w:p w:rsidR="00957FD5" w:rsidRDefault="00957FD5" w:rsidP="00957FD5"/>
    <w:p w:rsidR="00957FD5" w:rsidRDefault="00957FD5" w:rsidP="00957FD5">
      <w:pPr>
        <w:ind w:left="720"/>
      </w:pPr>
    </w:p>
    <w:p w:rsidR="00957FD5" w:rsidRDefault="00957FD5" w:rsidP="00957FD5"/>
    <w:p w:rsidR="00957FD5" w:rsidRDefault="00957FD5" w:rsidP="00957FD5"/>
    <w:p w:rsidR="00957FD5" w:rsidRDefault="00957FD5" w:rsidP="00957FD5"/>
    <w:p w:rsidR="00957FD5" w:rsidRDefault="00957FD5" w:rsidP="00957FD5"/>
    <w:p w:rsidR="00957FD5" w:rsidRDefault="00957FD5" w:rsidP="00957FD5"/>
    <w:p w:rsidR="00957FD5" w:rsidRDefault="00957FD5" w:rsidP="00957FD5"/>
    <w:p w:rsidR="00957FD5" w:rsidRDefault="00957FD5" w:rsidP="00957FD5"/>
    <w:p w:rsidR="00957FD5" w:rsidRDefault="00957FD5" w:rsidP="00957FD5"/>
    <w:p w:rsidR="00957FD5" w:rsidRDefault="00957FD5" w:rsidP="00957FD5"/>
    <w:p w:rsidR="00957FD5" w:rsidRDefault="00957FD5" w:rsidP="00957FD5"/>
    <w:p w:rsidR="00957FD5" w:rsidRDefault="00957FD5" w:rsidP="00957FD5"/>
    <w:p w:rsidR="00957FD5" w:rsidRDefault="00957FD5" w:rsidP="00957FD5"/>
    <w:p w:rsidR="00957FD5" w:rsidRDefault="00957FD5" w:rsidP="00957FD5"/>
    <w:p w:rsidR="00957FD5" w:rsidRDefault="00957FD5" w:rsidP="00957FD5"/>
    <w:p w:rsidR="00957FD5" w:rsidRPr="00C64940" w:rsidRDefault="00957FD5" w:rsidP="00957FD5">
      <w:pPr>
        <w:rPr>
          <w:sz w:val="24"/>
          <w:szCs w:val="24"/>
        </w:rPr>
      </w:pPr>
      <w:r w:rsidRPr="00C64940">
        <w:rPr>
          <w:sz w:val="24"/>
          <w:szCs w:val="24"/>
        </w:rPr>
        <w:t xml:space="preserve">Gli studenti che hanno superato la prova di accesso nel mese di dicembre devono versare: </w:t>
      </w:r>
    </w:p>
    <w:p w:rsidR="00957FD5" w:rsidRPr="00C64940" w:rsidRDefault="00957FD5" w:rsidP="00957FD5">
      <w:pPr>
        <w:rPr>
          <w:sz w:val="24"/>
          <w:szCs w:val="24"/>
        </w:rPr>
      </w:pPr>
      <w:r w:rsidRPr="00C64940">
        <w:rPr>
          <w:sz w:val="24"/>
          <w:szCs w:val="24"/>
        </w:rPr>
        <w:t xml:space="preserve">- la prima rata entro il termine del 15 gennaio 2021 (senza applicazione di mora); </w:t>
      </w:r>
    </w:p>
    <w:p w:rsidR="00957FD5" w:rsidRPr="00C64940" w:rsidRDefault="00957FD5" w:rsidP="00957FD5">
      <w:pPr>
        <w:rPr>
          <w:sz w:val="24"/>
          <w:szCs w:val="24"/>
        </w:rPr>
      </w:pPr>
      <w:r w:rsidRPr="00C64940">
        <w:rPr>
          <w:sz w:val="24"/>
          <w:szCs w:val="24"/>
        </w:rPr>
        <w:t xml:space="preserve">- la seconda rata (che comprende un terzo del contributo omnicomprensivo) entro il 31 marzo 2021; </w:t>
      </w:r>
    </w:p>
    <w:p w:rsidR="00957FD5" w:rsidRPr="00C64940" w:rsidRDefault="00957FD5" w:rsidP="00957FD5">
      <w:pPr>
        <w:rPr>
          <w:sz w:val="24"/>
          <w:szCs w:val="24"/>
        </w:rPr>
      </w:pPr>
      <w:r w:rsidRPr="00C64940">
        <w:rPr>
          <w:sz w:val="24"/>
          <w:szCs w:val="24"/>
        </w:rPr>
        <w:t>- la terza rata (che comprende un terzo del contributo omnicomprensivo) entro il 30 giugno 2021.</w:t>
      </w:r>
    </w:p>
    <w:p w:rsidR="00786AE7" w:rsidRDefault="00786AE7"/>
    <w:sectPr w:rsidR="00786A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B8" w:rsidRDefault="004E75B8" w:rsidP="00957FD5">
      <w:pPr>
        <w:spacing w:line="240" w:lineRule="auto"/>
      </w:pPr>
      <w:r>
        <w:separator/>
      </w:r>
    </w:p>
  </w:endnote>
  <w:endnote w:type="continuationSeparator" w:id="0">
    <w:p w:rsidR="004E75B8" w:rsidRDefault="004E75B8" w:rsidP="00957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B8" w:rsidRDefault="004E75B8" w:rsidP="00957FD5">
      <w:pPr>
        <w:spacing w:line="240" w:lineRule="auto"/>
      </w:pPr>
      <w:r>
        <w:separator/>
      </w:r>
    </w:p>
  </w:footnote>
  <w:footnote w:type="continuationSeparator" w:id="0">
    <w:p w:rsidR="004E75B8" w:rsidRDefault="004E75B8" w:rsidP="00957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D5" w:rsidRDefault="00957FD5">
    <w:pPr>
      <w:pStyle w:val="Intestazione"/>
    </w:pPr>
  </w:p>
  <w:p w:rsidR="00957FD5" w:rsidRDefault="00957FD5">
    <w:pPr>
      <w:pStyle w:val="Intestazione"/>
    </w:pPr>
  </w:p>
  <w:p w:rsidR="00957FD5" w:rsidRDefault="00957FD5" w:rsidP="00957FD5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4486910</wp:posOffset>
          </wp:positionH>
          <wp:positionV relativeFrom="paragraph">
            <wp:posOffset>-484505</wp:posOffset>
          </wp:positionV>
          <wp:extent cx="2279650" cy="990600"/>
          <wp:effectExtent l="0" t="0" r="635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-446405</wp:posOffset>
          </wp:positionV>
          <wp:extent cx="2232660" cy="716280"/>
          <wp:effectExtent l="0" t="0" r="0" b="7620"/>
          <wp:wrapNone/>
          <wp:docPr id="2" name="Immagine 2" descr="unisal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unisal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7FD5" w:rsidRDefault="00957F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6FDF"/>
    <w:multiLevelType w:val="hybridMultilevel"/>
    <w:tmpl w:val="25D4AD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D5"/>
    <w:rsid w:val="004E75B8"/>
    <w:rsid w:val="00786AE7"/>
    <w:rsid w:val="0095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D8518"/>
  <w15:chartTrackingRefBased/>
  <w15:docId w15:val="{100C2D65-02B7-41AD-AF8C-D29FA8BB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7FD5"/>
    <w:pPr>
      <w:spacing w:after="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7FD5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FD5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57FD5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FD5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sVicari</dc:creator>
  <cp:keywords/>
  <dc:description/>
  <cp:lastModifiedBy>sVicari</cp:lastModifiedBy>
  <cp:revision>1</cp:revision>
  <dcterms:created xsi:type="dcterms:W3CDTF">2021-01-11T13:26:00Z</dcterms:created>
  <dcterms:modified xsi:type="dcterms:W3CDTF">2021-01-11T13:34:00Z</dcterms:modified>
</cp:coreProperties>
</file>